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FFD" w:rsidRDefault="00683FFD" w:rsidP="009D566B">
      <w:pPr>
        <w:spacing w:after="0" w:line="240" w:lineRule="auto"/>
        <w:jc w:val="center"/>
      </w:pPr>
      <w:r w:rsidRPr="0069548E">
        <w:rPr>
          <w:b/>
        </w:rPr>
        <w:t xml:space="preserve">FAIRE UNE RESERVATION SUR LE CATALOGUE EN </w:t>
      </w:r>
      <w:proofErr w:type="gramStart"/>
      <w:r w:rsidRPr="0069548E">
        <w:rPr>
          <w:b/>
        </w:rPr>
        <w:t>LIGNE</w:t>
      </w:r>
      <w:proofErr w:type="gramEnd"/>
      <w:r w:rsidR="00217E26">
        <w:rPr>
          <w:b/>
        </w:rPr>
        <w:br/>
      </w:r>
      <w:r w:rsidR="00BC4C49">
        <w:t>(voir aussi en page 3 : consulter les informations de votre compte)</w:t>
      </w:r>
    </w:p>
    <w:p w:rsidR="00A6091D" w:rsidRDefault="00A6091D" w:rsidP="009D566B">
      <w:pPr>
        <w:spacing w:after="0" w:line="240" w:lineRule="auto"/>
        <w:jc w:val="center"/>
      </w:pPr>
    </w:p>
    <w:p w:rsidR="00A6091D" w:rsidRDefault="00A6091D" w:rsidP="009D566B">
      <w:pPr>
        <w:spacing w:after="0" w:line="240" w:lineRule="auto"/>
        <w:jc w:val="center"/>
      </w:pPr>
      <w:r>
        <w:t>Rappel : depuis le 1</w:t>
      </w:r>
      <w:r w:rsidRPr="00A6091D">
        <w:rPr>
          <w:vertAlign w:val="superscript"/>
        </w:rPr>
        <w:t>er</w:t>
      </w:r>
      <w:r>
        <w:t xml:space="preserve"> février 2016, les modalités de connexion au catalogue de la BDA ont changé.</w:t>
      </w:r>
    </w:p>
    <w:p w:rsidR="00A6091D" w:rsidRDefault="00A6091D" w:rsidP="009D566B">
      <w:pPr>
        <w:spacing w:after="0" w:line="240" w:lineRule="auto"/>
        <w:jc w:val="center"/>
      </w:pPr>
      <w:r>
        <w:t>Le bouton rose Mon compte BDA a disparu ! Voilà comment faire :</w:t>
      </w:r>
    </w:p>
    <w:p w:rsidR="00217E26" w:rsidRDefault="00217E26" w:rsidP="009D566B">
      <w:pPr>
        <w:spacing w:after="0" w:line="240" w:lineRule="auto"/>
        <w:jc w:val="center"/>
      </w:pPr>
    </w:p>
    <w:p w:rsidR="00D87971" w:rsidRDefault="00D87971" w:rsidP="009D566B">
      <w:pPr>
        <w:pStyle w:val="Paragraphedeliste"/>
        <w:numPr>
          <w:ilvl w:val="0"/>
          <w:numId w:val="4"/>
        </w:numPr>
        <w:spacing w:after="0" w:line="240" w:lineRule="auto"/>
      </w:pPr>
      <w:r>
        <w:t>Rendez-vous sur</w:t>
      </w:r>
      <w:r w:rsidR="00683FFD">
        <w:t xml:space="preserve"> </w:t>
      </w:r>
      <w:hyperlink r:id="rId8" w:history="1">
        <w:r w:rsidR="00683FFD" w:rsidRPr="00384AC3">
          <w:rPr>
            <w:rStyle w:val="Lienhypertexte"/>
          </w:rPr>
          <w:t>http://audealaculture.fr</w:t>
        </w:r>
      </w:hyperlink>
      <w:r w:rsidR="00C4600D">
        <w:rPr>
          <w:rStyle w:val="Lienhypertexte"/>
        </w:rPr>
        <w:t xml:space="preserve"> </w:t>
      </w:r>
      <w:r w:rsidR="00A6091D">
        <w:rPr>
          <w:rStyle w:val="Lienhypertexte"/>
        </w:rPr>
        <w:t>(</w:t>
      </w:r>
      <w:r w:rsidR="00C4600D">
        <w:t>de préférence avec Google Chrome</w:t>
      </w:r>
      <w:r w:rsidR="00A6091D">
        <w:t>)</w:t>
      </w:r>
      <w:r w:rsidR="00281AE6">
        <w:br/>
      </w:r>
    </w:p>
    <w:p w:rsidR="00683FFD" w:rsidRDefault="00683FFD" w:rsidP="009D566B">
      <w:pPr>
        <w:pStyle w:val="Paragraphedeliste"/>
        <w:numPr>
          <w:ilvl w:val="0"/>
          <w:numId w:val="4"/>
        </w:numPr>
        <w:spacing w:after="0" w:line="240" w:lineRule="auto"/>
      </w:pPr>
      <w:r>
        <w:t xml:space="preserve">Cliquez sur </w:t>
      </w:r>
      <w:r w:rsidRPr="00D87971">
        <w:rPr>
          <w:b/>
        </w:rPr>
        <w:t>Mon compte</w:t>
      </w:r>
      <w:r w:rsidR="00D87971">
        <w:t xml:space="preserve">, en haut à droit : </w:t>
      </w:r>
      <w:r w:rsidR="00281AE6">
        <w:br/>
      </w:r>
    </w:p>
    <w:p w:rsidR="00683FFD" w:rsidRDefault="00683FFD" w:rsidP="009D566B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A7BED" wp14:editId="6C8118FF">
                <wp:simplePos x="0" y="0"/>
                <wp:positionH relativeFrom="column">
                  <wp:posOffset>5381625</wp:posOffset>
                </wp:positionH>
                <wp:positionV relativeFrom="paragraph">
                  <wp:posOffset>660400</wp:posOffset>
                </wp:positionV>
                <wp:extent cx="723900" cy="26670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" o:spid="_x0000_s1026" style="position:absolute;margin-left:423.75pt;margin-top:52pt;width:57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FA8F00A" wp14:editId="7F0D7DC8">
            <wp:extent cx="6535465" cy="14382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0366" cy="143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E6">
        <w:br/>
      </w:r>
    </w:p>
    <w:p w:rsidR="00683FFD" w:rsidRDefault="00683FFD" w:rsidP="009D566B">
      <w:pPr>
        <w:pStyle w:val="Paragraphedeliste"/>
        <w:numPr>
          <w:ilvl w:val="0"/>
          <w:numId w:val="2"/>
        </w:numPr>
        <w:spacing w:after="0" w:line="240" w:lineRule="auto"/>
      </w:pPr>
      <w:r>
        <w:t xml:space="preserve">Rentrez vos identifiants. </w:t>
      </w:r>
      <w:r w:rsidRPr="00683FFD">
        <w:t xml:space="preserve">Votre nom d'utilisateur est le numéro à 4 chiffres de votre </w:t>
      </w:r>
      <w:r>
        <w:t xml:space="preserve">bibliothèque (vous pouvez le voir, par exemple, en haut des listes </w:t>
      </w:r>
      <w:r w:rsidR="00D87971">
        <w:t>des prêts que nous vous envoyons après chaque tournée)</w:t>
      </w:r>
      <w:r w:rsidRPr="00683FFD">
        <w:t xml:space="preserve">. Le mot de passe est constitué des 4 </w:t>
      </w:r>
      <w:r w:rsidR="00D87971">
        <w:t xml:space="preserve">premières </w:t>
      </w:r>
      <w:r w:rsidRPr="00683FFD">
        <w:t xml:space="preserve">lettres, en majuscule, </w:t>
      </w:r>
      <w:r w:rsidR="00D87971">
        <w:t>de votre commune</w:t>
      </w:r>
      <w:r w:rsidRPr="00683FFD">
        <w:t>.</w:t>
      </w:r>
      <w:r w:rsidR="00D87971">
        <w:t xml:space="preserve"> Ces identifiants sont les mêmes que ceux que vous utilisez depuis 2007.</w:t>
      </w:r>
      <w:r w:rsidR="00281AE6">
        <w:br/>
      </w:r>
    </w:p>
    <w:p w:rsidR="00D87971" w:rsidRDefault="00D87971" w:rsidP="009D566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439F4CCE" wp14:editId="51524B15">
            <wp:extent cx="6534150" cy="208125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4845" cy="20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971" w:rsidRDefault="00D87971" w:rsidP="009D566B">
      <w:pPr>
        <w:spacing w:after="0" w:line="240" w:lineRule="auto"/>
      </w:pPr>
      <w:r>
        <w:t>(</w:t>
      </w:r>
      <w:proofErr w:type="gramStart"/>
      <w:r>
        <w:t>si</w:t>
      </w:r>
      <w:proofErr w:type="gramEnd"/>
      <w:r>
        <w:t xml:space="preserve"> vous avez oublié vos identifiants, contactez votre bibliothécaire-référent. La fonction </w:t>
      </w:r>
      <w:r w:rsidRPr="00D87971">
        <w:rPr>
          <w:i/>
        </w:rPr>
        <w:t>Demander un nouveau mot de passe</w:t>
      </w:r>
      <w:r>
        <w:t xml:space="preserve"> n’est pas activée pour les bibliothèques)</w:t>
      </w:r>
      <w:r w:rsidR="00281AE6">
        <w:br/>
      </w:r>
    </w:p>
    <w:p w:rsidR="00AE1165" w:rsidRDefault="00D87971" w:rsidP="009D566B">
      <w:pPr>
        <w:pStyle w:val="Paragraphedeliste"/>
        <w:numPr>
          <w:ilvl w:val="0"/>
          <w:numId w:val="2"/>
        </w:numPr>
        <w:spacing w:after="0" w:line="240" w:lineRule="auto"/>
      </w:pPr>
      <w:r>
        <w:t>Si vos identifiants sont corrects, vous êtes redirigés automatiquement vers le catalogue. Vous pouvez maintenant faire vos recherches.</w:t>
      </w:r>
      <w:r>
        <w:br/>
      </w:r>
      <w:r w:rsidR="00AE1165">
        <w:t xml:space="preserve">Tapez </w:t>
      </w:r>
      <w:r w:rsidR="00456938">
        <w:t xml:space="preserve"> des mots du titre et/ou l’auteur ou d’autres informations que vous conna</w:t>
      </w:r>
      <w:r w:rsidR="00AE1165">
        <w:t>issez dans la barre de recherche :</w:t>
      </w:r>
      <w:r w:rsidR="00281AE6">
        <w:br/>
      </w:r>
    </w:p>
    <w:p w:rsidR="00D87971" w:rsidRDefault="00AE1165" w:rsidP="009D566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5D175312" wp14:editId="62DACFB3">
            <wp:extent cx="6500810" cy="13525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4146" cy="135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1D" w:rsidRDefault="00A6091D">
      <w:r>
        <w:br w:type="page"/>
      </w:r>
    </w:p>
    <w:p w:rsidR="00456938" w:rsidRDefault="00AE1165" w:rsidP="009D566B">
      <w:pPr>
        <w:pStyle w:val="Paragraphedeliste"/>
        <w:numPr>
          <w:ilvl w:val="0"/>
          <w:numId w:val="2"/>
        </w:numPr>
        <w:spacing w:after="0" w:line="240" w:lineRule="auto"/>
      </w:pPr>
      <w:r>
        <w:lastRenderedPageBreak/>
        <w:t xml:space="preserve">Sélectionnez ensuite le document voulu dans la liste de résultats, en cliquant sur le titre. </w:t>
      </w:r>
      <w:r w:rsidR="002A0B5D">
        <w:br/>
      </w:r>
      <w:r>
        <w:t xml:space="preserve">Une fois sur la notice du document, cliquez sur le pavé </w:t>
      </w:r>
      <w:r w:rsidRPr="002A0B5D">
        <w:rPr>
          <w:b/>
        </w:rPr>
        <w:t>Réserve</w:t>
      </w:r>
      <w:r w:rsidR="002A0B5D">
        <w:rPr>
          <w:b/>
        </w:rPr>
        <w:t>r</w:t>
      </w:r>
      <w:r>
        <w:t> :</w:t>
      </w:r>
    </w:p>
    <w:p w:rsidR="002A0B5D" w:rsidRDefault="00A6091D" w:rsidP="009D566B">
      <w:pPr>
        <w:pStyle w:val="Paragraphedeliste"/>
        <w:spacing w:after="0" w:line="240" w:lineRule="auto"/>
      </w:pPr>
      <w:r>
        <w:t>(</w:t>
      </w:r>
      <w:proofErr w:type="gramStart"/>
      <w:r w:rsidR="002A0B5D">
        <w:t>si</w:t>
      </w:r>
      <w:proofErr w:type="gramEnd"/>
      <w:r w:rsidR="002A0B5D">
        <w:t xml:space="preserve"> le pavé </w:t>
      </w:r>
      <w:r w:rsidR="002A0B5D" w:rsidRPr="002A0B5D">
        <w:rPr>
          <w:b/>
        </w:rPr>
        <w:t>Réserver</w:t>
      </w:r>
      <w:r w:rsidR="002A0B5D">
        <w:t xml:space="preserve"> n’apparaît pas, </w:t>
      </w:r>
      <w:r>
        <w:t>rendez-vous en page 4</w:t>
      </w:r>
      <w:r w:rsidR="002A0B5D">
        <w:t>)</w:t>
      </w:r>
      <w:r w:rsidR="00E51513">
        <w:br/>
      </w:r>
    </w:p>
    <w:p w:rsidR="00AE1165" w:rsidRDefault="00E51513" w:rsidP="009D566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4F8370CE" wp14:editId="087584E0">
            <wp:extent cx="5972810" cy="3809365"/>
            <wp:effectExtent l="19050" t="19050" r="27940" b="196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09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0B5D" w:rsidRDefault="00E51513" w:rsidP="009D566B">
      <w:pPr>
        <w:spacing w:after="0" w:line="240" w:lineRule="auto"/>
      </w:pPr>
      <w:r>
        <w:br/>
      </w:r>
      <w:r w:rsidR="002A0B5D">
        <w:t xml:space="preserve">Si votre réservation a été prise en compte, un message rapide vous le signale : </w:t>
      </w:r>
      <w:r w:rsidR="00281AE6">
        <w:br/>
      </w:r>
    </w:p>
    <w:p w:rsidR="002A0B5D" w:rsidRDefault="002A0B5D" w:rsidP="009D566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6437F137" wp14:editId="512DA951">
            <wp:extent cx="5972810" cy="3024505"/>
            <wp:effectExtent l="19050" t="19050" r="27940" b="2349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24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81AE6">
        <w:br/>
      </w:r>
    </w:p>
    <w:p w:rsidR="002A0B5D" w:rsidRDefault="002A0B5D" w:rsidP="009D566B">
      <w:pPr>
        <w:spacing w:after="0" w:line="240" w:lineRule="auto"/>
      </w:pPr>
      <w:r>
        <w:t xml:space="preserve">Dans le cas contraire, le texte du message sera différent : </w:t>
      </w:r>
      <w:r w:rsidR="00281AE6">
        <w:br/>
      </w:r>
    </w:p>
    <w:p w:rsidR="002A0B5D" w:rsidRDefault="00E51513" w:rsidP="009D566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4B355A4C" wp14:editId="20251969">
            <wp:extent cx="2200275" cy="3429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6B" w:rsidRDefault="009D566B" w:rsidP="009D566B">
      <w:pPr>
        <w:spacing w:after="0" w:line="240" w:lineRule="auto"/>
      </w:pPr>
    </w:p>
    <w:p w:rsidR="009D566B" w:rsidRDefault="009D566B" w:rsidP="009C182C">
      <w:pPr>
        <w:spacing w:after="0" w:line="240" w:lineRule="auto"/>
        <w:jc w:val="center"/>
      </w:pPr>
      <w:r>
        <w:t xml:space="preserve">Pensez à cliquer sur </w:t>
      </w:r>
      <w:r w:rsidRPr="009D566B">
        <w:rPr>
          <w:b/>
        </w:rPr>
        <w:t>Déconnexion</w:t>
      </w:r>
      <w:r>
        <w:t xml:space="preserve"> avant de partir !</w:t>
      </w:r>
      <w:r w:rsidR="009C182C">
        <w:br/>
      </w:r>
      <w:r w:rsidR="009C182C">
        <w:rPr>
          <w:noProof/>
          <w:lang w:eastAsia="fr-FR"/>
        </w:rPr>
        <w:drawing>
          <wp:inline distT="0" distB="0" distL="0" distR="0" wp14:anchorId="0E7658AA" wp14:editId="0781DE12">
            <wp:extent cx="1438275" cy="30480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A0B5D" w:rsidRDefault="002A0B5D" w:rsidP="009D566B">
      <w:pPr>
        <w:spacing w:after="0" w:line="240" w:lineRule="auto"/>
        <w:jc w:val="center"/>
        <w:rPr>
          <w:b/>
        </w:rPr>
      </w:pPr>
      <w:r w:rsidRPr="0069548E">
        <w:rPr>
          <w:b/>
        </w:rPr>
        <w:lastRenderedPageBreak/>
        <w:t>CONSULTER LES INFORMATIONS DE VOTRE COMPTE</w:t>
      </w:r>
    </w:p>
    <w:p w:rsidR="00281AE6" w:rsidRPr="0069548E" w:rsidRDefault="00281AE6" w:rsidP="009D566B">
      <w:pPr>
        <w:spacing w:after="0" w:line="240" w:lineRule="auto"/>
        <w:jc w:val="center"/>
        <w:rPr>
          <w:b/>
        </w:rPr>
      </w:pPr>
    </w:p>
    <w:p w:rsidR="0069548E" w:rsidRDefault="002A0B5D" w:rsidP="009D566B">
      <w:pPr>
        <w:spacing w:after="0" w:line="240" w:lineRule="auto"/>
      </w:pPr>
      <w:r>
        <w:t>Une fois identifié, vous pouvez à tout moment consulter les informations de votre compte en cliquant</w:t>
      </w:r>
      <w:r w:rsidR="00DD18F5">
        <w:t xml:space="preserve"> à nouveau </w:t>
      </w:r>
      <w:r>
        <w:t xml:space="preserve">sur </w:t>
      </w:r>
      <w:r w:rsidRPr="0069548E">
        <w:rPr>
          <w:b/>
        </w:rPr>
        <w:t>Mon compte</w:t>
      </w:r>
      <w:r>
        <w:t>.</w:t>
      </w:r>
      <w:r w:rsidR="00281AE6">
        <w:t xml:space="preserve"> </w:t>
      </w:r>
      <w:r w:rsidR="0069548E">
        <w:t>(</w:t>
      </w:r>
      <w:proofErr w:type="gramStart"/>
      <w:r w:rsidR="0069548E">
        <w:t>si</w:t>
      </w:r>
      <w:proofErr w:type="gramEnd"/>
      <w:r w:rsidR="0069548E">
        <w:t xml:space="preserve"> le nom de votre village ne s’affiche pas</w:t>
      </w:r>
      <w:r w:rsidR="00806C64">
        <w:t>, voir la résolution des problèmes page suivante</w:t>
      </w:r>
      <w:r w:rsidR="0069548E">
        <w:t>)</w:t>
      </w:r>
      <w:r w:rsidR="00281AE6">
        <w:br/>
      </w:r>
    </w:p>
    <w:p w:rsidR="002A0B5D" w:rsidRDefault="002A0B5D" w:rsidP="009D566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0BCE4FDF" wp14:editId="04DAD649">
            <wp:extent cx="6382588" cy="46386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3267" cy="463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48E" w:rsidRDefault="009D566B" w:rsidP="009D566B">
      <w:pPr>
        <w:spacing w:after="0" w:line="240" w:lineRule="auto"/>
      </w:pPr>
      <w:r>
        <w:br/>
      </w:r>
      <w:r w:rsidR="0069548E">
        <w:t xml:space="preserve">Dans </w:t>
      </w:r>
      <w:r w:rsidR="0069548E" w:rsidRPr="0069548E">
        <w:rPr>
          <w:b/>
        </w:rPr>
        <w:t>Prêts et réservations</w:t>
      </w:r>
      <w:r w:rsidR="0069548E">
        <w:t xml:space="preserve">, vous pouvez notamment consulter la liste des prêts attendus par d’autres et à rendre en fin de mois à la navette, en choisissant </w:t>
      </w:r>
      <w:r w:rsidR="0069548E" w:rsidRPr="0069548E">
        <w:rPr>
          <w:b/>
        </w:rPr>
        <w:t>Mes prêts attendus par d’autres</w:t>
      </w:r>
      <w:r w:rsidR="0069548E">
        <w:t xml:space="preserve"> dans la liste proposée quand on clique sur </w:t>
      </w:r>
      <w:r w:rsidR="0069548E" w:rsidRPr="0069548E">
        <w:rPr>
          <w:b/>
        </w:rPr>
        <w:t>Choisissez votre filtre</w:t>
      </w:r>
      <w:r w:rsidR="0069548E">
        <w:t xml:space="preserve"> </w:t>
      </w:r>
      <w:r>
        <w:br/>
      </w:r>
    </w:p>
    <w:p w:rsidR="0069548E" w:rsidRDefault="0069548E" w:rsidP="009D566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5A5B71CE" wp14:editId="0129CA06">
            <wp:extent cx="6405159" cy="3048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3757" cy="305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BE" w:rsidRDefault="000F0EBE" w:rsidP="009D566B">
      <w:pPr>
        <w:spacing w:after="0" w:line="240" w:lineRule="auto"/>
      </w:pPr>
    </w:p>
    <w:p w:rsidR="009D566B" w:rsidRDefault="009D566B" w:rsidP="000F0EBE">
      <w:pPr>
        <w:jc w:val="center"/>
        <w:rPr>
          <w:b/>
        </w:rPr>
      </w:pPr>
      <w:r>
        <w:t xml:space="preserve">Pensez à cliquer sur </w:t>
      </w:r>
      <w:r w:rsidRPr="009D566B">
        <w:rPr>
          <w:b/>
        </w:rPr>
        <w:t>Déconnexion</w:t>
      </w:r>
      <w:r>
        <w:t xml:space="preserve"> avant de partir !</w:t>
      </w:r>
      <w:r>
        <w:rPr>
          <w:b/>
        </w:rPr>
        <w:br w:type="page"/>
      </w:r>
    </w:p>
    <w:p w:rsidR="0069548E" w:rsidRDefault="0069548E" w:rsidP="009D566B">
      <w:pPr>
        <w:spacing w:after="0" w:line="240" w:lineRule="auto"/>
        <w:jc w:val="center"/>
        <w:rPr>
          <w:b/>
        </w:rPr>
      </w:pPr>
      <w:r w:rsidRPr="000F06EC">
        <w:rPr>
          <w:b/>
        </w:rPr>
        <w:lastRenderedPageBreak/>
        <w:t>POUR ALLER PLUS LOIN</w:t>
      </w:r>
    </w:p>
    <w:p w:rsidR="00281AE6" w:rsidRDefault="00281AE6" w:rsidP="009D566B">
      <w:pPr>
        <w:spacing w:after="0" w:line="240" w:lineRule="auto"/>
        <w:jc w:val="center"/>
        <w:rPr>
          <w:b/>
        </w:rPr>
      </w:pPr>
    </w:p>
    <w:p w:rsidR="000F06EC" w:rsidRPr="000F06EC" w:rsidRDefault="000F06EC" w:rsidP="009D566B">
      <w:pPr>
        <w:spacing w:after="0" w:line="240" w:lineRule="auto"/>
        <w:jc w:val="center"/>
        <w:rPr>
          <w:b/>
        </w:rPr>
      </w:pPr>
      <w:r>
        <w:rPr>
          <w:b/>
        </w:rPr>
        <w:t xml:space="preserve">Si vous rencontrez des problèmes : </w:t>
      </w:r>
    </w:p>
    <w:p w:rsidR="00CE05F1" w:rsidRPr="00CE05F1" w:rsidRDefault="00CE05F1" w:rsidP="009D566B">
      <w:pPr>
        <w:spacing w:after="0" w:line="240" w:lineRule="auto"/>
        <w:jc w:val="center"/>
        <w:rPr>
          <w:b/>
        </w:rPr>
      </w:pPr>
    </w:p>
    <w:p w:rsidR="00660F21" w:rsidRPr="006827BD" w:rsidRDefault="00660F21" w:rsidP="00660F21">
      <w:pPr>
        <w:pStyle w:val="Titre2"/>
        <w:numPr>
          <w:ilvl w:val="0"/>
          <w:numId w:val="2"/>
        </w:numPr>
        <w:spacing w:before="0" w:beforeAutospacing="0" w:after="0" w:afterAutospacing="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t>Vous avez le message "</w:t>
      </w:r>
      <w:r w:rsidRPr="006827BD">
        <w:rPr>
          <w:rStyle w:val="Accentuation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désolé, nom d'utilisateur ou mot de passe non reconnu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" quand vous essayez de vous connecter ?</w:t>
      </w:r>
    </w:p>
    <w:p w:rsidR="00660F21" w:rsidRPr="006827BD" w:rsidRDefault="00660F21" w:rsidP="00660F21">
      <w:pPr>
        <w:pStyle w:val="Titre2"/>
        <w:spacing w:before="0" w:beforeAutospacing="0" w:after="0" w:afterAutospacing="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660F21" w:rsidRPr="006827BD" w:rsidRDefault="00660F21" w:rsidP="00660F21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noProof/>
          <w:color w:val="000000"/>
          <w:sz w:val="22"/>
          <w:szCs w:val="22"/>
          <w:lang w:eastAsia="fr-FR"/>
        </w:rPr>
        <w:drawing>
          <wp:inline distT="0" distB="0" distL="0" distR="0" wp14:anchorId="3E621A4A" wp14:editId="54975024">
            <wp:extent cx="6419850" cy="35052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ifiants incorrect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21" w:rsidRPr="006827BD" w:rsidRDefault="00660F21" w:rsidP="00660F21">
      <w:pPr>
        <w:pStyle w:val="NormalWeb"/>
        <w:spacing w:after="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t> Vos identifiants semblent incorrects. Votre nom d'utilisateur est le numéro à 4 chiffres de votre commune. Le mot de passe est constitué des 4 lettres, en majuscule, que nous vous avons communiquées.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br/>
        <w:t>Si vous avez perdu l'un ou l'autre,</w:t>
      </w:r>
      <w:r w:rsidR="00A6091D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 xml:space="preserve"> contacter </w:t>
      </w:r>
      <w:hyperlink r:id="rId19" w:history="1">
        <w:r w:rsidR="00A6091D" w:rsidRPr="00BD7623">
          <w:rPr>
            <w:rStyle w:val="Lienhypertexte"/>
            <w:rFonts w:asciiTheme="minorHAnsi" w:hAnsiTheme="minorHAnsi" w:cstheme="minorHAnsi"/>
            <w:sz w:val="22"/>
            <w:szCs w:val="22"/>
          </w:rPr>
          <w:t>webmasterbda@aude.fr</w:t>
        </w:r>
      </w:hyperlink>
      <w:r w:rsidR="00A6091D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 xml:space="preserve"> qui vous les confirmera.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6091D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(Attention, la fonction "redemander un mot de passer" n'est pas active pour les bibliothèques).</w:t>
      </w:r>
    </w:p>
    <w:p w:rsidR="00660F21" w:rsidRPr="006827BD" w:rsidRDefault="00660F21" w:rsidP="00660F21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:rsidR="00660F21" w:rsidRPr="006827BD" w:rsidRDefault="00660F21" w:rsidP="00660F21">
      <w:pPr>
        <w:pStyle w:val="Titre2"/>
        <w:numPr>
          <w:ilvl w:val="0"/>
          <w:numId w:val="2"/>
        </w:numPr>
        <w:spacing w:before="0" w:beforeAutospacing="0" w:after="0" w:afterAutospacing="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t>Le bouton</w:t>
      </w:r>
      <w:r w:rsidRPr="006827BD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6827BD">
        <w:rPr>
          <w:rStyle w:val="Accentuation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Déconnexion</w:t>
      </w:r>
      <w:r w:rsidRPr="006827BD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est visible mais vous ne pouvez pas faire de réservation (le bouton </w:t>
      </w:r>
      <w:r w:rsidRPr="006827BD">
        <w:rPr>
          <w:rStyle w:val="Accentuation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Réserver 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ne s'affiche pas sur la notice) et</w:t>
      </w:r>
      <w:r w:rsidR="00806C64">
        <w:rPr>
          <w:rFonts w:asciiTheme="minorHAnsi" w:hAnsiTheme="minorHAnsi" w:cstheme="minorHAnsi"/>
          <w:color w:val="000000"/>
          <w:sz w:val="22"/>
          <w:szCs w:val="22"/>
        </w:rPr>
        <w:t>/ou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 xml:space="preserve"> lorsque vous cliquez sur</w:t>
      </w:r>
      <w:r w:rsidRPr="006827BD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6827BD">
        <w:rPr>
          <w:rStyle w:val="Accentuation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Mon compte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, vous obtenez le message "</w:t>
      </w:r>
      <w:r w:rsidRPr="006827BD">
        <w:rPr>
          <w:rStyle w:val="Accentuation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Bienvenue utilisateur anonyme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" ?</w:t>
      </w:r>
    </w:p>
    <w:p w:rsidR="00660F21" w:rsidRPr="006827BD" w:rsidRDefault="00660F21" w:rsidP="00660F21">
      <w:pPr>
        <w:pStyle w:val="Titre2"/>
        <w:spacing w:before="0" w:beforeAutospacing="0" w:after="0" w:afterAutospacing="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5365872" wp14:editId="20EBE169">
            <wp:extent cx="2590800" cy="23526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ilisateur anonym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 xml:space="preserve">   </w:t>
      </w:r>
      <w:r w:rsidRPr="006827BD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14334460" wp14:editId="0DD2D871">
            <wp:extent cx="3841200" cy="2606400"/>
            <wp:effectExtent l="0" t="0" r="6985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ilisateur anonyme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64" w:rsidRPr="006827BD" w:rsidRDefault="00806C64" w:rsidP="00806C64">
      <w:pPr>
        <w:pStyle w:val="Titre2"/>
        <w:spacing w:before="0" w:beforeAutospacing="0" w:after="0" w:afterAutospacing="0" w:line="270" w:lineRule="atLeast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2 possibilités :</w:t>
      </w:r>
    </w:p>
    <w:p w:rsidR="00660F21" w:rsidRPr="006827BD" w:rsidRDefault="00A6091D" w:rsidP="00A6091D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A6091D">
        <w:rPr>
          <w:rFonts w:asciiTheme="minorHAnsi" w:hAnsiTheme="minorHAnsi" w:cstheme="minorHAnsi"/>
          <w:color w:val="000000"/>
          <w:sz w:val="22"/>
          <w:szCs w:val="22"/>
        </w:rPr>
        <w:t>-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60F21" w:rsidRPr="006827BD">
        <w:rPr>
          <w:rFonts w:asciiTheme="minorHAnsi" w:hAnsiTheme="minorHAnsi" w:cstheme="minorHAnsi"/>
          <w:color w:val="000000"/>
          <w:sz w:val="22"/>
          <w:szCs w:val="22"/>
        </w:rPr>
        <w:t>Vous avez peut-être fermé précédemment la fenêtre sans vous déconnecter. Dans ce cas, le site vous reconnait "à moitié".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gramStart"/>
      <w:r w:rsidRPr="006827BD">
        <w:rPr>
          <w:rFonts w:asciiTheme="minorHAnsi" w:hAnsiTheme="minorHAnsi" w:cstheme="minorHAnsi"/>
          <w:color w:val="000000"/>
          <w:sz w:val="22"/>
          <w:szCs w:val="22"/>
        </w:rPr>
        <w:t>cas</w:t>
      </w:r>
      <w:proofErr w:type="gramEnd"/>
      <w:r w:rsidRPr="006827BD">
        <w:rPr>
          <w:rFonts w:asciiTheme="minorHAnsi" w:hAnsiTheme="minorHAnsi" w:cstheme="minorHAnsi"/>
          <w:color w:val="000000"/>
          <w:sz w:val="22"/>
          <w:szCs w:val="22"/>
        </w:rPr>
        <w:t xml:space="preserve"> rare)</w:t>
      </w:r>
    </w:p>
    <w:p w:rsidR="00660F21" w:rsidRPr="006827BD" w:rsidRDefault="00660F21" w:rsidP="00660F21">
      <w:pPr>
        <w:pStyle w:val="NormalWeb"/>
        <w:spacing w:after="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t>Cliquez sur</w:t>
      </w:r>
      <w:r w:rsidRPr="006827BD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6827BD">
        <w:rPr>
          <w:rStyle w:val="Accentuation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Déconnexion</w:t>
      </w:r>
      <w:r w:rsidRPr="006827BD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puis retourner sur</w:t>
      </w:r>
      <w:r w:rsidRPr="006827BD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6827BD">
        <w:rPr>
          <w:rStyle w:val="Accentuation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Mon compte</w:t>
      </w:r>
      <w:r w:rsidRPr="006827BD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pour rentrer à nouveau vos identifiants.</w:t>
      </w:r>
    </w:p>
    <w:p w:rsidR="00660F21" w:rsidRPr="006827BD" w:rsidRDefault="00660F21" w:rsidP="00660F21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lastRenderedPageBreak/>
        <w:t>Tout fonctionne ? Merveilleux ! Vous pouvez maintenant faire vos réservations ou accéder aux informations de votre compte.</w:t>
      </w:r>
    </w:p>
    <w:p w:rsidR="00660F21" w:rsidRPr="006827BD" w:rsidRDefault="00660F21" w:rsidP="00660F21">
      <w:pPr>
        <w:pStyle w:val="Titre3"/>
        <w:spacing w:before="0" w:beforeAutospacing="0" w:after="180" w:afterAutospacing="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t>Toujours pas ? Ok, il s'agit vraisemblablement d'un paramétrage de votre navigateur qui vous empêche d'être reconnu correctement. C’est le cas le plus fréquent.</w:t>
      </w:r>
    </w:p>
    <w:p w:rsidR="00660F21" w:rsidRPr="006827BD" w:rsidRDefault="00660F21" w:rsidP="00660F21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t>On va essayer de se dépatouiller simplement. Ces réglages sont assez faciles à modifier. Si vous avez des appréhensions à modifier ces paramètres, demandez de l'aide à votre service informatique ou à quelqu'un qui s'y connait un peu.</w:t>
      </w:r>
    </w:p>
    <w:p w:rsidR="00660F21" w:rsidRDefault="00660F21" w:rsidP="00660F21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t xml:space="preserve">L'explication qui suit est valable pour le navigateur Google Chrome. Si vous utilisez Internet Explorer ou Mozilla Firefox, ce n'est pas tout à faire la même procédure mais l'idée reste la même. Il s'agira de baisser le niveau des cookies. Et c'est plutôt simple, </w:t>
      </w:r>
      <w:r w:rsidR="00806C64" w:rsidRPr="006827BD">
        <w:rPr>
          <w:rFonts w:asciiTheme="minorHAnsi" w:hAnsiTheme="minorHAnsi" w:cstheme="minorHAnsi"/>
          <w:color w:val="000000"/>
          <w:sz w:val="22"/>
          <w:szCs w:val="22"/>
        </w:rPr>
        <w:t>faites-moi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 xml:space="preserve"> confiance !</w:t>
      </w:r>
      <w:r w:rsidR="00806C64">
        <w:rPr>
          <w:rFonts w:asciiTheme="minorHAnsi" w:hAnsiTheme="minorHAnsi" w:cstheme="minorHAnsi"/>
          <w:color w:val="000000"/>
          <w:sz w:val="22"/>
          <w:szCs w:val="22"/>
        </w:rPr>
        <w:t xml:space="preserve"> (voir p.7 le mode d’emploi pour Internet Explorer)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954"/>
      </w:tblGrid>
      <w:tr w:rsidR="00A6091D" w:rsidTr="00A6091D">
        <w:tc>
          <w:tcPr>
            <w:tcW w:w="3652" w:type="dxa"/>
          </w:tcPr>
          <w:p w:rsidR="00A6091D" w:rsidRDefault="00A6091D" w:rsidP="00660F21">
            <w:pPr>
              <w:pStyle w:val="NormalWeb"/>
              <w:spacing w:after="180" w:line="270" w:lineRule="atLeast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27BD">
              <w:rPr>
                <w:rFonts w:cstheme="minorHAnsi"/>
                <w:noProof/>
                <w:color w:val="000000"/>
                <w:lang w:eastAsia="fr-FR"/>
              </w:rPr>
              <w:drawing>
                <wp:inline distT="0" distB="0" distL="0" distR="0" wp14:anchorId="3E98231B" wp14:editId="6D878D36">
                  <wp:extent cx="1971675" cy="676275"/>
                  <wp:effectExtent l="0" t="0" r="9525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igateur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4" w:type="dxa"/>
          </w:tcPr>
          <w:p w:rsidR="00A6091D" w:rsidRPr="00A6091D" w:rsidRDefault="00A6091D" w:rsidP="00A6091D">
            <w:pPr>
              <w:pStyle w:val="NormalWeb"/>
              <w:spacing w:after="180" w:line="27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</w:rPr>
              <w:br/>
            </w:r>
            <w:r w:rsidRPr="00A6091D">
              <w:rPr>
                <w:rFonts w:asciiTheme="minorHAnsi" w:hAnsiTheme="minorHAnsi" w:cstheme="minorHAnsi"/>
                <w:color w:val="000000"/>
              </w:rPr>
              <w:t>Google Chrome, c'est le navigateur dont le logo représente un cercle dont chaque tiers est coloré en rouge, jaune et vert.</w:t>
            </w:r>
          </w:p>
        </w:tc>
      </w:tr>
    </w:tbl>
    <w:p w:rsidR="00660F21" w:rsidRPr="006827BD" w:rsidRDefault="00660F21" w:rsidP="00A6091D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1"/>
        <w:gridCol w:w="5391"/>
      </w:tblGrid>
      <w:tr w:rsidR="006827BD" w:rsidRPr="006827BD" w:rsidTr="006827BD">
        <w:tc>
          <w:tcPr>
            <w:tcW w:w="5303" w:type="dxa"/>
          </w:tcPr>
          <w:p w:rsidR="006827BD" w:rsidRPr="006827BD" w:rsidRDefault="006827BD" w:rsidP="00660F21">
            <w:pPr>
              <w:pStyle w:val="NormalWeb"/>
              <w:spacing w:after="180" w:line="27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6827BD" w:rsidRPr="006827BD" w:rsidRDefault="006827BD" w:rsidP="00660F21">
            <w:pPr>
              <w:pStyle w:val="NormalWeb"/>
              <w:spacing w:after="180" w:line="27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6827BD" w:rsidRPr="006827BD" w:rsidRDefault="006827BD" w:rsidP="00660F21">
            <w:pPr>
              <w:pStyle w:val="NormalWeb"/>
              <w:spacing w:after="180" w:line="27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6827BD" w:rsidRPr="006827BD" w:rsidRDefault="006827BD" w:rsidP="00660F21">
            <w:pPr>
              <w:pStyle w:val="NormalWeb"/>
              <w:spacing w:after="180" w:line="27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6827BD" w:rsidRPr="00A6091D" w:rsidRDefault="006827BD" w:rsidP="00660F21">
            <w:pPr>
              <w:pStyle w:val="NormalWeb"/>
              <w:spacing w:after="180" w:line="27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  <w:szCs w:val="22"/>
              </w:rPr>
            </w:pPr>
          </w:p>
          <w:p w:rsidR="006827BD" w:rsidRPr="00A6091D" w:rsidRDefault="006827BD" w:rsidP="00660F21">
            <w:pPr>
              <w:pStyle w:val="NormalWeb"/>
              <w:spacing w:after="180" w:line="27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476F87">
              <w:rPr>
                <w:rFonts w:asciiTheme="minorHAnsi" w:hAnsiTheme="minorHAnsi" w:cstheme="minorHAnsi"/>
                <w:color w:val="000000"/>
              </w:rPr>
              <w:t>Ouvrez une page, cliquez ensuite sur l'</w:t>
            </w:r>
            <w:r w:rsidR="00A6091D" w:rsidRPr="00476F87">
              <w:rPr>
                <w:rFonts w:asciiTheme="minorHAnsi" w:hAnsiTheme="minorHAnsi" w:cstheme="minorHAnsi"/>
                <w:color w:val="000000"/>
              </w:rPr>
              <w:t>icône</w:t>
            </w:r>
            <w:r w:rsidRPr="00476F87">
              <w:rPr>
                <w:rFonts w:asciiTheme="minorHAnsi" w:hAnsiTheme="minorHAnsi" w:cstheme="minorHAnsi"/>
                <w:color w:val="000000"/>
              </w:rPr>
              <w:t xml:space="preserve"> représentant 3 traits horizontaux (1) dans le coin en haut à droite de votre page (en dessous de la croix sur fond rouge pour fermer la fenêtre), puis sur </w:t>
            </w:r>
            <w:r w:rsidRPr="00476F87">
              <w:rPr>
                <w:rStyle w:val="Accentuation"/>
                <w:rFonts w:asciiTheme="minorHAnsi" w:hAnsiTheme="minorHAnsi" w:cstheme="minorHAnsi"/>
                <w:color w:val="000000"/>
                <w:bdr w:val="none" w:sz="0" w:space="0" w:color="auto" w:frame="1"/>
              </w:rPr>
              <w:t>Paramètres </w:t>
            </w:r>
            <w:r w:rsidRPr="00476F87">
              <w:rPr>
                <w:rFonts w:asciiTheme="minorHAnsi" w:hAnsiTheme="minorHAnsi" w:cstheme="minorHAnsi"/>
                <w:color w:val="000000"/>
              </w:rPr>
              <w:t>(2) dans le menu qui apparaît.</w:t>
            </w:r>
          </w:p>
        </w:tc>
        <w:tc>
          <w:tcPr>
            <w:tcW w:w="5303" w:type="dxa"/>
          </w:tcPr>
          <w:p w:rsidR="006827BD" w:rsidRPr="006827BD" w:rsidRDefault="006827BD" w:rsidP="00660F21">
            <w:pPr>
              <w:pStyle w:val="NormalWeb"/>
              <w:spacing w:after="180" w:line="270" w:lineRule="atLeast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27BD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eastAsia="fr-FR"/>
              </w:rPr>
              <w:drawing>
                <wp:inline distT="0" distB="0" distL="0" distR="0" wp14:anchorId="4822D8A7" wp14:editId="7BDE54E8">
                  <wp:extent cx="3286125" cy="4303769"/>
                  <wp:effectExtent l="0" t="0" r="0" b="190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metre chrome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7" r="43697"/>
                          <a:stretch/>
                        </pic:blipFill>
                        <pic:spPr bwMode="auto">
                          <a:xfrm>
                            <a:off x="0" y="0"/>
                            <a:ext cx="3284870" cy="430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6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9"/>
        <w:gridCol w:w="7847"/>
      </w:tblGrid>
      <w:tr w:rsidR="00660F21" w:rsidRPr="006827BD" w:rsidTr="00476F87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0F21" w:rsidRPr="00A6091D" w:rsidRDefault="00660F21">
            <w:pPr>
              <w:spacing w:line="270" w:lineRule="atLeast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476F87">
              <w:rPr>
                <w:rFonts w:cstheme="minorHAnsi"/>
                <w:color w:val="000000"/>
                <w:sz w:val="24"/>
                <w:szCs w:val="28"/>
              </w:rPr>
              <w:lastRenderedPageBreak/>
              <w:t>Cliquez ensuite sur Afficher les p</w:t>
            </w:r>
            <w:r w:rsidRPr="00476F87">
              <w:rPr>
                <w:rStyle w:val="Accentuation"/>
                <w:rFonts w:cstheme="minorHAnsi"/>
                <w:color w:val="000000"/>
                <w:sz w:val="24"/>
                <w:szCs w:val="28"/>
                <w:bdr w:val="none" w:sz="0" w:space="0" w:color="auto" w:frame="1"/>
              </w:rPr>
              <w:t>aramètres avancés</w:t>
            </w:r>
            <w:r w:rsidRPr="00476F87">
              <w:rPr>
                <w:rFonts w:cstheme="minorHAnsi"/>
                <w:color w:val="000000"/>
                <w:sz w:val="24"/>
                <w:szCs w:val="28"/>
              </w:rPr>
              <w:t> (3) tout en bas de la page.</w:t>
            </w: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0F21" w:rsidRPr="006827BD" w:rsidRDefault="006827BD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  <w:lang w:eastAsia="fr-FR"/>
              </w:rPr>
              <w:drawing>
                <wp:inline distT="0" distB="0" distL="0" distR="0" wp14:anchorId="0CE1ACAB" wp14:editId="48A9E507">
                  <wp:extent cx="6645910" cy="3502025"/>
                  <wp:effectExtent l="0" t="0" r="2540" b="317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metres avancés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0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F21" w:rsidRPr="006827BD" w:rsidTr="00476F87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0F21" w:rsidRPr="006827BD" w:rsidRDefault="00660F2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 w:rsidRPr="006827BD">
              <w:rPr>
                <w:rFonts w:cstheme="minorHAnsi"/>
                <w:color w:val="000000"/>
              </w:rPr>
              <w:t> </w:t>
            </w: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0F21" w:rsidRPr="006827BD" w:rsidRDefault="00660F2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 w:rsidRPr="006827BD">
              <w:rPr>
                <w:rFonts w:cstheme="minorHAnsi"/>
                <w:color w:val="000000"/>
              </w:rPr>
              <w:t> </w:t>
            </w:r>
          </w:p>
        </w:tc>
      </w:tr>
      <w:tr w:rsidR="00660F21" w:rsidRPr="006827BD" w:rsidTr="00476F87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0F21" w:rsidRPr="00A6091D" w:rsidRDefault="006827BD">
            <w:pPr>
              <w:spacing w:line="270" w:lineRule="atLeast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476F87">
              <w:rPr>
                <w:rFonts w:cstheme="minorHAnsi"/>
                <w:color w:val="000000"/>
                <w:sz w:val="24"/>
                <w:szCs w:val="28"/>
              </w:rPr>
              <w:t xml:space="preserve">Dans la rubrique </w:t>
            </w:r>
            <w:r w:rsidR="00660F21" w:rsidRPr="00476F87">
              <w:rPr>
                <w:rStyle w:val="Accentuation"/>
                <w:rFonts w:cstheme="minorHAnsi"/>
                <w:color w:val="000000"/>
                <w:sz w:val="24"/>
                <w:szCs w:val="28"/>
                <w:bdr w:val="none" w:sz="0" w:space="0" w:color="auto" w:frame="1"/>
              </w:rPr>
              <w:t>Confidentialité</w:t>
            </w:r>
            <w:r w:rsidR="00660F21" w:rsidRPr="00476F87">
              <w:rPr>
                <w:rFonts w:cstheme="minorHAnsi"/>
                <w:color w:val="000000"/>
                <w:sz w:val="24"/>
                <w:szCs w:val="28"/>
              </w:rPr>
              <w:t>, cliquez sur </w:t>
            </w:r>
            <w:r w:rsidR="00660F21" w:rsidRPr="00476F87">
              <w:rPr>
                <w:rStyle w:val="Accentuation"/>
                <w:rFonts w:cstheme="minorHAnsi"/>
                <w:color w:val="000000"/>
                <w:sz w:val="24"/>
                <w:szCs w:val="28"/>
                <w:bdr w:val="none" w:sz="0" w:space="0" w:color="auto" w:frame="1"/>
              </w:rPr>
              <w:t>Paramètres de contenu</w:t>
            </w:r>
            <w:r w:rsidR="00660F21" w:rsidRPr="00476F87">
              <w:rPr>
                <w:rFonts w:cstheme="minorHAnsi"/>
                <w:color w:val="000000"/>
                <w:sz w:val="24"/>
                <w:szCs w:val="28"/>
              </w:rPr>
              <w:t> (4).</w:t>
            </w: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0F21" w:rsidRPr="006827BD" w:rsidRDefault="006827BD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  <w:lang w:eastAsia="fr-FR"/>
              </w:rPr>
              <w:drawing>
                <wp:inline distT="0" distB="0" distL="0" distR="0" wp14:anchorId="5FF19BF6" wp14:editId="52F925D3">
                  <wp:extent cx="6534150" cy="3503363"/>
                  <wp:effectExtent l="0" t="0" r="0" b="190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ité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"/>
                          <a:stretch/>
                        </pic:blipFill>
                        <pic:spPr bwMode="auto">
                          <a:xfrm>
                            <a:off x="0" y="0"/>
                            <a:ext cx="6531654" cy="350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F21" w:rsidRPr="006827BD" w:rsidTr="00476F87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0F21" w:rsidRPr="006827BD" w:rsidRDefault="00660F2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0F21" w:rsidRPr="006827BD" w:rsidRDefault="00660F2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</w:p>
        </w:tc>
      </w:tr>
      <w:tr w:rsidR="00660F21" w:rsidRPr="006827BD" w:rsidTr="00476F87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0F21" w:rsidRPr="006827BD" w:rsidRDefault="00660F2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 w:rsidRPr="00476F87">
              <w:rPr>
                <w:rFonts w:cstheme="minorHAnsi"/>
                <w:color w:val="000000"/>
                <w:sz w:val="24"/>
              </w:rPr>
              <w:lastRenderedPageBreak/>
              <w:t>Puis dans la partie </w:t>
            </w:r>
            <w:r w:rsidRPr="00476F87">
              <w:rPr>
                <w:rStyle w:val="Accentuation"/>
                <w:rFonts w:cstheme="minorHAnsi"/>
                <w:color w:val="000000"/>
                <w:sz w:val="24"/>
                <w:bdr w:val="none" w:sz="0" w:space="0" w:color="auto" w:frame="1"/>
              </w:rPr>
              <w:t>Cookies </w:t>
            </w:r>
            <w:r w:rsidR="00A6091D" w:rsidRPr="00476F87">
              <w:rPr>
                <w:rFonts w:cstheme="minorHAnsi"/>
                <w:color w:val="000000"/>
                <w:sz w:val="24"/>
              </w:rPr>
              <w:t xml:space="preserve">de </w:t>
            </w:r>
            <w:r w:rsidRPr="00476F87">
              <w:rPr>
                <w:rStyle w:val="Accentuation"/>
                <w:rFonts w:cstheme="minorHAnsi"/>
                <w:color w:val="000000"/>
                <w:sz w:val="24"/>
                <w:bdr w:val="none" w:sz="0" w:space="0" w:color="auto" w:frame="1"/>
              </w:rPr>
              <w:t>Paramètres de contenu</w:t>
            </w:r>
            <w:r w:rsidRPr="00476F87">
              <w:rPr>
                <w:rFonts w:cstheme="minorHAnsi"/>
                <w:color w:val="000000"/>
                <w:sz w:val="24"/>
              </w:rPr>
              <w:t>, vérifiez que la case </w:t>
            </w:r>
            <w:r w:rsidRPr="00476F87">
              <w:rPr>
                <w:rStyle w:val="Accentuation"/>
                <w:rFonts w:cstheme="minorHAnsi"/>
                <w:color w:val="000000"/>
                <w:sz w:val="24"/>
                <w:bdr w:val="none" w:sz="0" w:space="0" w:color="auto" w:frame="1"/>
              </w:rPr>
              <w:t>Autoriser le stockage des données locales</w:t>
            </w:r>
            <w:r w:rsidRPr="00476F87">
              <w:rPr>
                <w:rFonts w:cstheme="minorHAnsi"/>
                <w:color w:val="000000"/>
                <w:sz w:val="24"/>
              </w:rPr>
              <w:t> est bien </w:t>
            </w:r>
            <w:r w:rsidRPr="00476F87">
              <w:rPr>
                <w:rStyle w:val="lev"/>
                <w:rFonts w:cstheme="minorHAnsi"/>
                <w:color w:val="000000"/>
                <w:sz w:val="24"/>
                <w:bdr w:val="none" w:sz="0" w:space="0" w:color="auto" w:frame="1"/>
              </w:rPr>
              <w:t>cochée </w:t>
            </w:r>
            <w:r w:rsidRPr="00476F87">
              <w:rPr>
                <w:rFonts w:cstheme="minorHAnsi"/>
                <w:color w:val="000000"/>
                <w:sz w:val="24"/>
              </w:rPr>
              <w:t>(5), et surtout que la case </w:t>
            </w:r>
            <w:r w:rsidRPr="00476F87">
              <w:rPr>
                <w:rStyle w:val="Accentuation"/>
                <w:rFonts w:cstheme="minorHAnsi"/>
                <w:color w:val="000000"/>
                <w:sz w:val="24"/>
                <w:bdr w:val="none" w:sz="0" w:space="0" w:color="auto" w:frame="1"/>
              </w:rPr>
              <w:t>Bloquer les cookies et les données de site tiers</w:t>
            </w:r>
            <w:r w:rsidRPr="00476F87">
              <w:rPr>
                <w:rFonts w:cstheme="minorHAnsi"/>
                <w:color w:val="000000"/>
                <w:sz w:val="24"/>
              </w:rPr>
              <w:t> est bien </w:t>
            </w:r>
            <w:r w:rsidRPr="00476F87">
              <w:rPr>
                <w:rStyle w:val="lev"/>
                <w:rFonts w:cstheme="minorHAnsi"/>
                <w:color w:val="000000"/>
                <w:sz w:val="24"/>
                <w:bdr w:val="none" w:sz="0" w:space="0" w:color="auto" w:frame="1"/>
              </w:rPr>
              <w:t>décochée </w:t>
            </w:r>
            <w:r w:rsidRPr="00476F87">
              <w:rPr>
                <w:rFonts w:cstheme="minorHAnsi"/>
                <w:color w:val="000000"/>
                <w:sz w:val="24"/>
              </w:rPr>
              <w:t>(6</w:t>
            </w:r>
            <w:bookmarkStart w:id="0" w:name="_GoBack"/>
            <w:bookmarkEnd w:id="0"/>
            <w:r w:rsidRPr="00476F87">
              <w:rPr>
                <w:rFonts w:cstheme="minorHAnsi"/>
                <w:color w:val="000000"/>
                <w:sz w:val="24"/>
              </w:rPr>
              <w:t>).</w:t>
            </w: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0F21" w:rsidRPr="006827BD" w:rsidRDefault="006827BD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  <w:lang w:eastAsia="fr-FR"/>
              </w:rPr>
              <w:drawing>
                <wp:inline distT="0" distB="0" distL="0" distR="0" wp14:anchorId="549F184D" wp14:editId="76743296">
                  <wp:extent cx="4962525" cy="2428875"/>
                  <wp:effectExtent l="0" t="0" r="9525" b="95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ies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16"/>
                          <a:stretch/>
                        </pic:blipFill>
                        <pic:spPr bwMode="auto">
                          <a:xfrm>
                            <a:off x="0" y="0"/>
                            <a:ext cx="496252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F21" w:rsidRDefault="00660F21" w:rsidP="00660F21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827BD">
        <w:rPr>
          <w:rFonts w:asciiTheme="minorHAnsi" w:hAnsiTheme="minorHAnsi" w:cstheme="minorHAnsi"/>
          <w:color w:val="000000"/>
          <w:sz w:val="22"/>
          <w:szCs w:val="22"/>
        </w:rPr>
        <w:t>Et</w:t>
      </w:r>
      <w:r w:rsidR="00806C64">
        <w:rPr>
          <w:rFonts w:asciiTheme="minorHAnsi" w:hAnsiTheme="minorHAnsi" w:cstheme="minorHAnsi"/>
          <w:color w:val="000000"/>
          <w:sz w:val="22"/>
          <w:szCs w:val="22"/>
        </w:rPr>
        <w:t xml:space="preserve"> là, normalement, si vous vous déconnectez puis r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 xml:space="preserve">econnectez, tout devrait fonctionner normalement. Vous pourrez réserver et vous n'aurez plus le message "Bienvenue utilisateur anonyme" quand vous cliquez sur </w:t>
      </w:r>
      <w:r w:rsidRPr="006827BD">
        <w:rPr>
          <w:rFonts w:asciiTheme="minorHAnsi" w:hAnsiTheme="minorHAnsi" w:cstheme="minorHAnsi"/>
          <w:i/>
          <w:color w:val="000000"/>
          <w:sz w:val="22"/>
          <w:szCs w:val="22"/>
        </w:rPr>
        <w:t>Mon compte</w:t>
      </w:r>
      <w:r w:rsidRPr="006827BD">
        <w:rPr>
          <w:rFonts w:asciiTheme="minorHAnsi" w:hAnsiTheme="minorHAnsi" w:cstheme="minorHAnsi"/>
          <w:color w:val="000000"/>
          <w:sz w:val="22"/>
          <w:szCs w:val="22"/>
        </w:rPr>
        <w:t>, une fois que vous avez rentré vos identifiants.</w:t>
      </w:r>
    </w:p>
    <w:p w:rsidR="00806C64" w:rsidRDefault="00806C64" w:rsidP="00660F21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:rsidR="00806C64" w:rsidRDefault="00806C64" w:rsidP="00806C64">
      <w:pPr>
        <w:jc w:val="center"/>
      </w:pPr>
      <w:r w:rsidRPr="00945F4B">
        <w:rPr>
          <w:b/>
        </w:rPr>
        <w:t>Mode d’emploi pour Internet Explorer</w:t>
      </w:r>
      <w:r>
        <w:rPr>
          <w:b/>
        </w:rPr>
        <w:br/>
      </w:r>
      <w:r>
        <w:t>Ouvrez une page dans Internet Explorer, puis cliquez sur la clé à molette, tout en haut à droite de l’écran, avant de sélectionner Options Internet</w:t>
      </w:r>
      <w:r>
        <w:br/>
      </w:r>
      <w:r>
        <w:rPr>
          <w:noProof/>
          <w:lang w:eastAsia="fr-FR"/>
        </w:rPr>
        <w:drawing>
          <wp:inline distT="0" distB="0" distL="0" distR="0" wp14:anchorId="052FCB68" wp14:editId="159B1047">
            <wp:extent cx="3286125" cy="3038475"/>
            <wp:effectExtent l="19050" t="19050" r="28575" b="285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038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6C64" w:rsidRDefault="00806C64" w:rsidP="00806C64">
      <w:r>
        <w:t>Choisir l’onglet Confidentialité</w:t>
      </w:r>
      <w:r>
        <w:br/>
      </w:r>
      <w:r>
        <w:rPr>
          <w:noProof/>
          <w:lang w:eastAsia="fr-FR"/>
        </w:rPr>
        <w:drawing>
          <wp:inline distT="0" distB="0" distL="0" distR="0" wp14:anchorId="5259796F" wp14:editId="4D946CAB">
            <wp:extent cx="4371975" cy="8858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64" w:rsidRDefault="00806C64" w:rsidP="00806C64">
      <w:r>
        <w:lastRenderedPageBreak/>
        <w:t xml:space="preserve">Puis dans Paramètres, ajustez le niveau, à l’aide du petit ascenseur, à Basse. </w:t>
      </w:r>
      <w:r>
        <w:br/>
      </w:r>
      <w:r>
        <w:rPr>
          <w:noProof/>
          <w:lang w:eastAsia="fr-FR"/>
        </w:rPr>
        <w:drawing>
          <wp:inline distT="0" distB="0" distL="0" distR="0" wp14:anchorId="4F77E280" wp14:editId="45392C14">
            <wp:extent cx="4448175" cy="1724025"/>
            <wp:effectExtent l="19050" t="19050" r="28575" b="285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724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6C64" w:rsidRPr="006827BD" w:rsidRDefault="00806C64" w:rsidP="00660F21">
      <w:pPr>
        <w:pStyle w:val="NormalWeb"/>
        <w:spacing w:after="180" w:line="27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Si vous vous reconnectez après avoir pris le soin de vous déconnecter, vous serez reconnu et vous pourrez faire des réservations…</w:t>
      </w:r>
    </w:p>
    <w:p w:rsidR="006827BD" w:rsidRDefault="00660F21" w:rsidP="006827BD">
      <w:pPr>
        <w:pStyle w:val="Paragraphedeliste"/>
        <w:numPr>
          <w:ilvl w:val="0"/>
          <w:numId w:val="2"/>
        </w:numPr>
        <w:spacing w:after="0" w:line="240" w:lineRule="auto"/>
      </w:pPr>
      <w:r w:rsidRPr="006827BD">
        <w:rPr>
          <w:rFonts w:cstheme="minorHAnsi"/>
          <w:color w:val="000000"/>
        </w:rPr>
        <w:t>Et si ce n'est toujours pas le cas...</w:t>
      </w:r>
      <w:r w:rsidR="006827BD" w:rsidRPr="006827BD">
        <w:t xml:space="preserve"> </w:t>
      </w:r>
    </w:p>
    <w:p w:rsidR="006827BD" w:rsidRDefault="006827BD" w:rsidP="006827BD">
      <w:pPr>
        <w:pStyle w:val="Paragraphedeliste"/>
        <w:numPr>
          <w:ilvl w:val="0"/>
          <w:numId w:val="2"/>
        </w:numPr>
        <w:spacing w:after="0" w:line="240" w:lineRule="auto"/>
      </w:pPr>
      <w:r>
        <w:t xml:space="preserve">Ou pour toute autre chose : </w:t>
      </w:r>
    </w:p>
    <w:p w:rsidR="00806C64" w:rsidRDefault="00806C64" w:rsidP="00806C64">
      <w:pPr>
        <w:spacing w:after="0" w:line="240" w:lineRule="auto"/>
      </w:pPr>
    </w:p>
    <w:p w:rsidR="006827BD" w:rsidRPr="00806C64" w:rsidRDefault="006827BD" w:rsidP="006827BD">
      <w:pPr>
        <w:spacing w:after="0" w:line="240" w:lineRule="auto"/>
        <w:jc w:val="center"/>
        <w:rPr>
          <w:b/>
          <w:sz w:val="24"/>
          <w:szCs w:val="24"/>
        </w:rPr>
      </w:pPr>
      <w:r w:rsidRPr="00806C64">
        <w:rPr>
          <w:b/>
          <w:sz w:val="24"/>
          <w:szCs w:val="24"/>
        </w:rPr>
        <w:t xml:space="preserve">Vous pouvez contacter </w:t>
      </w:r>
      <w:hyperlink r:id="rId30" w:history="1">
        <w:r w:rsidRPr="00806C64">
          <w:rPr>
            <w:rStyle w:val="Lienhypertexte"/>
            <w:b/>
            <w:sz w:val="24"/>
            <w:szCs w:val="24"/>
          </w:rPr>
          <w:t>webmasterbda@aude.fr</w:t>
        </w:r>
      </w:hyperlink>
      <w:r w:rsidRPr="00806C64">
        <w:rPr>
          <w:b/>
          <w:sz w:val="24"/>
          <w:szCs w:val="24"/>
        </w:rPr>
        <w:t xml:space="preserve"> </w:t>
      </w:r>
    </w:p>
    <w:p w:rsidR="006827BD" w:rsidRDefault="006827BD" w:rsidP="006827BD">
      <w:pPr>
        <w:spacing w:after="0" w:line="240" w:lineRule="auto"/>
        <w:jc w:val="center"/>
        <w:rPr>
          <w:b/>
        </w:rPr>
      </w:pPr>
    </w:p>
    <w:p w:rsidR="006827BD" w:rsidRPr="00CE05F1" w:rsidRDefault="006827BD" w:rsidP="006827BD">
      <w:pPr>
        <w:spacing w:after="0" w:line="240" w:lineRule="auto"/>
        <w:jc w:val="center"/>
        <w:rPr>
          <w:b/>
        </w:rPr>
      </w:pPr>
      <w:r w:rsidRPr="00CE05F1">
        <w:rPr>
          <w:b/>
        </w:rPr>
        <w:t>Et si vous voulez savoir où se trouve</w:t>
      </w:r>
      <w:r>
        <w:rPr>
          <w:b/>
        </w:rPr>
        <w:t>, dans Aude à la culture,</w:t>
      </w:r>
      <w:r>
        <w:rPr>
          <w:b/>
        </w:rPr>
        <w:br/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la page à absolument consulter chaque semaine pour être au courant de tout !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l'agenda de ce qui se passe dans vos bibliothèques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la liste de toutes les bibliothèques du réseau départemental et comment les contacter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le planning des tournées,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 xml:space="preserve">le catalogue des outils d'animation (expos, </w:t>
      </w:r>
      <w:proofErr w:type="spellStart"/>
      <w:r w:rsidRPr="00CE05F1">
        <w:t>kamishibais</w:t>
      </w:r>
      <w:proofErr w:type="spellEnd"/>
      <w:r w:rsidRPr="00CE05F1">
        <w:t xml:space="preserve">, </w:t>
      </w:r>
      <w:proofErr w:type="spellStart"/>
      <w:r w:rsidRPr="00CE05F1">
        <w:t>etc</w:t>
      </w:r>
      <w:proofErr w:type="spellEnd"/>
      <w:r w:rsidRPr="00CE05F1">
        <w:t>) et le formulaire pour les réserver en ligne, 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le dépliant Quoi de neuf,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le programme de Scènes d'enfance ou de Temps de cirque,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une copie à télécharger du carnet de bord,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un modèle de règlement intérieur,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le catalogue des formations,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des sélections thématiques faites par les bibliothécaires de la BDA,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les dossiers de subventions de la Direction Générale des Affaires Culturelles si vous souhaitez informatiser votre bibliothèque ou acheter du mobilier,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des conseils pour le désherbage et un modèle de délibération pour pouvoir le faire légalement,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un modèle de délibération pour la prise en charge des frais de  déplacement des bénévoles,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 xml:space="preserve">les premières pages </w:t>
      </w:r>
      <w:r>
        <w:t>d’une sélection de livres réactualisée toutes les 2-3 semaines</w:t>
      </w:r>
      <w:r w:rsidRPr="00CE05F1">
        <w:t>,</w:t>
      </w:r>
    </w:p>
    <w:p w:rsidR="006827BD" w:rsidRPr="00CE05F1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la liste de tous les agents de la BDA et comment les contacter,</w:t>
      </w:r>
    </w:p>
    <w:p w:rsidR="006827BD" w:rsidRDefault="006827BD" w:rsidP="006827BD">
      <w:pPr>
        <w:numPr>
          <w:ilvl w:val="0"/>
          <w:numId w:val="5"/>
        </w:numPr>
        <w:spacing w:after="0" w:line="240" w:lineRule="auto"/>
        <w:jc w:val="center"/>
      </w:pPr>
      <w:r w:rsidRPr="00CE05F1">
        <w:t>et bien d'autres choses encore...</w:t>
      </w:r>
    </w:p>
    <w:p w:rsidR="006827BD" w:rsidRPr="00CE05F1" w:rsidRDefault="006827BD" w:rsidP="006827BD">
      <w:pPr>
        <w:spacing w:after="0" w:line="240" w:lineRule="auto"/>
        <w:ind w:left="720"/>
      </w:pPr>
    </w:p>
    <w:p w:rsidR="006827BD" w:rsidRPr="00100D81" w:rsidRDefault="006827BD" w:rsidP="006827BD">
      <w:pPr>
        <w:spacing w:after="0" w:line="240" w:lineRule="auto"/>
        <w:jc w:val="center"/>
        <w:rPr>
          <w:b/>
        </w:rPr>
      </w:pPr>
      <w:r w:rsidRPr="00CE05F1">
        <w:rPr>
          <w:b/>
        </w:rPr>
        <w:t>Et dans le catalogue</w:t>
      </w:r>
      <w:r>
        <w:rPr>
          <w:b/>
        </w:rPr>
        <w:t>, si vous voulez apprendre à</w:t>
      </w:r>
      <w:r w:rsidRPr="00CE05F1">
        <w:rPr>
          <w:b/>
        </w:rPr>
        <w:t xml:space="preserve"> : </w:t>
      </w:r>
    </w:p>
    <w:p w:rsidR="006827BD" w:rsidRDefault="006827BD" w:rsidP="006827BD">
      <w:pPr>
        <w:numPr>
          <w:ilvl w:val="0"/>
          <w:numId w:val="6"/>
        </w:numPr>
        <w:spacing w:after="0" w:line="240" w:lineRule="auto"/>
        <w:jc w:val="center"/>
      </w:pPr>
      <w:r>
        <w:t>imprimer une liste de prêts à partir de Mon compte</w:t>
      </w:r>
    </w:p>
    <w:p w:rsidR="006827BD" w:rsidRPr="00CE05F1" w:rsidRDefault="006827BD" w:rsidP="006827BD">
      <w:pPr>
        <w:numPr>
          <w:ilvl w:val="0"/>
          <w:numId w:val="6"/>
        </w:numPr>
        <w:spacing w:after="0" w:line="240" w:lineRule="auto"/>
        <w:jc w:val="center"/>
      </w:pPr>
      <w:r w:rsidRPr="00CE05F1">
        <w:t>faire une recherche rapide dans le fonds des gros caractères ou celui des mangas,</w:t>
      </w:r>
    </w:p>
    <w:p w:rsidR="006827BD" w:rsidRPr="00CE05F1" w:rsidRDefault="006827BD" w:rsidP="006827BD">
      <w:pPr>
        <w:numPr>
          <w:ilvl w:val="0"/>
          <w:numId w:val="6"/>
        </w:numPr>
        <w:spacing w:after="0" w:line="240" w:lineRule="auto"/>
        <w:jc w:val="center"/>
      </w:pPr>
      <w:r w:rsidRPr="00CE05F1">
        <w:t>utiliser les facettes pour affiner sa recherche et trouver LE document qu'il nous faut,</w:t>
      </w:r>
    </w:p>
    <w:p w:rsidR="006827BD" w:rsidRPr="00CE05F1" w:rsidRDefault="006827BD" w:rsidP="006827BD">
      <w:pPr>
        <w:numPr>
          <w:ilvl w:val="0"/>
          <w:numId w:val="6"/>
        </w:numPr>
        <w:spacing w:after="0" w:line="240" w:lineRule="auto"/>
        <w:jc w:val="center"/>
      </w:pPr>
      <w:r w:rsidRPr="00CE05F1">
        <w:t>faire des recherches dans le fonds de livres actuellement en prêt dans vos bibliothèques,</w:t>
      </w:r>
    </w:p>
    <w:p w:rsidR="006827BD" w:rsidRPr="00CE05F1" w:rsidRDefault="006827BD" w:rsidP="006827BD">
      <w:pPr>
        <w:numPr>
          <w:ilvl w:val="0"/>
          <w:numId w:val="6"/>
        </w:numPr>
        <w:spacing w:after="0" w:line="240" w:lineRule="auto"/>
        <w:jc w:val="center"/>
      </w:pPr>
      <w:r w:rsidRPr="00CE05F1">
        <w:t>savoir faire la différence entre demande de réservation et réservation,</w:t>
      </w:r>
    </w:p>
    <w:p w:rsidR="006827BD" w:rsidRPr="00CE05F1" w:rsidRDefault="006827BD" w:rsidP="006827BD">
      <w:pPr>
        <w:numPr>
          <w:ilvl w:val="0"/>
          <w:numId w:val="6"/>
        </w:numPr>
        <w:spacing w:after="0" w:line="240" w:lineRule="auto"/>
        <w:jc w:val="center"/>
      </w:pPr>
      <w:r w:rsidRPr="00CE05F1">
        <w:t xml:space="preserve">comprendre les statuts des réservations et savoir si </w:t>
      </w:r>
      <w:r>
        <w:t>votre</w:t>
      </w:r>
      <w:r w:rsidRPr="00CE05F1">
        <w:t xml:space="preserve"> réservation arrivera par la prochaine navette,</w:t>
      </w:r>
    </w:p>
    <w:p w:rsidR="006827BD" w:rsidRPr="00CE05F1" w:rsidRDefault="006827BD" w:rsidP="006827BD">
      <w:pPr>
        <w:numPr>
          <w:ilvl w:val="0"/>
          <w:numId w:val="6"/>
        </w:numPr>
        <w:spacing w:after="0" w:line="240" w:lineRule="auto"/>
        <w:jc w:val="center"/>
      </w:pPr>
      <w:r w:rsidRPr="00CE05F1">
        <w:t>donner son avis sur un document,</w:t>
      </w:r>
    </w:p>
    <w:p w:rsidR="006827BD" w:rsidRPr="00CE05F1" w:rsidRDefault="006827BD" w:rsidP="006827BD">
      <w:pPr>
        <w:numPr>
          <w:ilvl w:val="0"/>
          <w:numId w:val="6"/>
        </w:numPr>
        <w:spacing w:after="0" w:line="240" w:lineRule="auto"/>
        <w:jc w:val="center"/>
      </w:pPr>
      <w:r w:rsidRPr="00CE05F1">
        <w:t>se servir du panier</w:t>
      </w:r>
    </w:p>
    <w:p w:rsidR="006827BD" w:rsidRDefault="006827BD" w:rsidP="006827BD">
      <w:pPr>
        <w:numPr>
          <w:ilvl w:val="0"/>
          <w:numId w:val="6"/>
        </w:numPr>
        <w:spacing w:after="0" w:line="240" w:lineRule="auto"/>
        <w:jc w:val="center"/>
      </w:pPr>
      <w:r w:rsidRPr="00CE05F1">
        <w:t>et d'autres petites astuces qu'il m'est impossible de dévoiler ici...</w:t>
      </w:r>
    </w:p>
    <w:p w:rsidR="006827BD" w:rsidRDefault="006827BD" w:rsidP="006827BD">
      <w:pPr>
        <w:spacing w:after="0" w:line="240" w:lineRule="auto"/>
        <w:ind w:left="720"/>
      </w:pPr>
    </w:p>
    <w:p w:rsidR="006827BD" w:rsidRDefault="006827BD" w:rsidP="006827BD">
      <w:pPr>
        <w:spacing w:after="0" w:line="240" w:lineRule="auto"/>
        <w:jc w:val="center"/>
        <w:rPr>
          <w:rFonts w:cstheme="minorHAnsi"/>
          <w:color w:val="000000"/>
        </w:rPr>
      </w:pPr>
      <w:r w:rsidRPr="00CE05F1">
        <w:rPr>
          <w:b/>
        </w:rPr>
        <w:t>Rendez-vous lors de nos prochaines formations consacrées à Aude à la culture !</w:t>
      </w:r>
    </w:p>
    <w:sectPr w:rsidR="006827BD" w:rsidSect="000F06EC">
      <w:footerReference w:type="default" r:id="rId31"/>
      <w:pgSz w:w="11906" w:h="16838"/>
      <w:pgMar w:top="720" w:right="720" w:bottom="720" w:left="72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91D" w:rsidRDefault="00A6091D" w:rsidP="0069548E">
      <w:pPr>
        <w:spacing w:after="0" w:line="240" w:lineRule="auto"/>
      </w:pPr>
      <w:r>
        <w:separator/>
      </w:r>
    </w:p>
  </w:endnote>
  <w:endnote w:type="continuationSeparator" w:id="0">
    <w:p w:rsidR="00A6091D" w:rsidRDefault="00A6091D" w:rsidP="00695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7871290"/>
      <w:docPartObj>
        <w:docPartGallery w:val="Page Numbers (Bottom of Page)"/>
        <w:docPartUnique/>
      </w:docPartObj>
    </w:sdtPr>
    <w:sdtContent>
      <w:p w:rsidR="00A6091D" w:rsidRDefault="00A6091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F87">
          <w:rPr>
            <w:noProof/>
          </w:rPr>
          <w:t>8</w:t>
        </w:r>
        <w:r>
          <w:fldChar w:fldCharType="end"/>
        </w:r>
        <w:r>
          <w:t>/8</w:t>
        </w:r>
      </w:p>
    </w:sdtContent>
  </w:sdt>
  <w:p w:rsidR="00A6091D" w:rsidRDefault="00A6091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91D" w:rsidRDefault="00A6091D" w:rsidP="0069548E">
      <w:pPr>
        <w:spacing w:after="0" w:line="240" w:lineRule="auto"/>
      </w:pPr>
      <w:r>
        <w:separator/>
      </w:r>
    </w:p>
  </w:footnote>
  <w:footnote w:type="continuationSeparator" w:id="0">
    <w:p w:rsidR="00A6091D" w:rsidRDefault="00A6091D" w:rsidP="00695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C5737"/>
    <w:multiLevelType w:val="multilevel"/>
    <w:tmpl w:val="2938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D64B6B"/>
    <w:multiLevelType w:val="hybridMultilevel"/>
    <w:tmpl w:val="2E6EAF9E"/>
    <w:lvl w:ilvl="0" w:tplc="FA461A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46DB6"/>
    <w:multiLevelType w:val="multilevel"/>
    <w:tmpl w:val="6CE03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5B4554"/>
    <w:multiLevelType w:val="hybridMultilevel"/>
    <w:tmpl w:val="2A461B84"/>
    <w:lvl w:ilvl="0" w:tplc="FA461A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A5B0F"/>
    <w:multiLevelType w:val="hybridMultilevel"/>
    <w:tmpl w:val="20DE4756"/>
    <w:lvl w:ilvl="0" w:tplc="D8E69B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F15AF"/>
    <w:multiLevelType w:val="hybridMultilevel"/>
    <w:tmpl w:val="0AFA9CD8"/>
    <w:lvl w:ilvl="0" w:tplc="FA461A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FD"/>
    <w:rsid w:val="000F06EC"/>
    <w:rsid w:val="000F0EBE"/>
    <w:rsid w:val="00100D81"/>
    <w:rsid w:val="00217E26"/>
    <w:rsid w:val="00281AE6"/>
    <w:rsid w:val="002A0B5D"/>
    <w:rsid w:val="003C22DF"/>
    <w:rsid w:val="00456938"/>
    <w:rsid w:val="00476F87"/>
    <w:rsid w:val="00593DDA"/>
    <w:rsid w:val="00660F21"/>
    <w:rsid w:val="006827BD"/>
    <w:rsid w:val="00683FFD"/>
    <w:rsid w:val="0069548E"/>
    <w:rsid w:val="00806C64"/>
    <w:rsid w:val="00812E91"/>
    <w:rsid w:val="009C182C"/>
    <w:rsid w:val="009C7ED7"/>
    <w:rsid w:val="009D566B"/>
    <w:rsid w:val="00A6091D"/>
    <w:rsid w:val="00AE1165"/>
    <w:rsid w:val="00B14725"/>
    <w:rsid w:val="00BC4C49"/>
    <w:rsid w:val="00C4600D"/>
    <w:rsid w:val="00CE05F1"/>
    <w:rsid w:val="00D87971"/>
    <w:rsid w:val="00DD18F5"/>
    <w:rsid w:val="00E51513"/>
    <w:rsid w:val="00E916CE"/>
    <w:rsid w:val="00EC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660F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660F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83FF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FF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8797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9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548E"/>
  </w:style>
  <w:style w:type="paragraph" w:styleId="Pieddepage">
    <w:name w:val="footer"/>
    <w:basedOn w:val="Normal"/>
    <w:link w:val="PieddepageCar"/>
    <w:uiPriority w:val="99"/>
    <w:unhideWhenUsed/>
    <w:rsid w:val="0069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548E"/>
  </w:style>
  <w:style w:type="paragraph" w:styleId="NormalWeb">
    <w:name w:val="Normal (Web)"/>
    <w:basedOn w:val="Normal"/>
    <w:uiPriority w:val="99"/>
    <w:semiHidden/>
    <w:unhideWhenUsed/>
    <w:rsid w:val="00CE05F1"/>
    <w:rPr>
      <w:rFonts w:ascii="Times New Roman" w:hAnsi="Times New Roman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660F2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60F21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Accentuation">
    <w:name w:val="Emphasis"/>
    <w:basedOn w:val="Policepardfaut"/>
    <w:uiPriority w:val="20"/>
    <w:qFormat/>
    <w:rsid w:val="00660F21"/>
    <w:rPr>
      <w:i/>
      <w:iCs/>
    </w:rPr>
  </w:style>
  <w:style w:type="character" w:customStyle="1" w:styleId="apple-converted-space">
    <w:name w:val="apple-converted-space"/>
    <w:basedOn w:val="Policepardfaut"/>
    <w:rsid w:val="00660F21"/>
  </w:style>
  <w:style w:type="character" w:styleId="lev">
    <w:name w:val="Strong"/>
    <w:basedOn w:val="Policepardfaut"/>
    <w:uiPriority w:val="22"/>
    <w:qFormat/>
    <w:rsid w:val="00660F21"/>
    <w:rPr>
      <w:b/>
      <w:bCs/>
    </w:rPr>
  </w:style>
  <w:style w:type="table" w:styleId="Grilledutableau">
    <w:name w:val="Table Grid"/>
    <w:basedOn w:val="TableauNormal"/>
    <w:uiPriority w:val="59"/>
    <w:rsid w:val="00660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660F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660F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83FF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FF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8797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9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548E"/>
  </w:style>
  <w:style w:type="paragraph" w:styleId="Pieddepage">
    <w:name w:val="footer"/>
    <w:basedOn w:val="Normal"/>
    <w:link w:val="PieddepageCar"/>
    <w:uiPriority w:val="99"/>
    <w:unhideWhenUsed/>
    <w:rsid w:val="0069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548E"/>
  </w:style>
  <w:style w:type="paragraph" w:styleId="NormalWeb">
    <w:name w:val="Normal (Web)"/>
    <w:basedOn w:val="Normal"/>
    <w:uiPriority w:val="99"/>
    <w:semiHidden/>
    <w:unhideWhenUsed/>
    <w:rsid w:val="00CE05F1"/>
    <w:rPr>
      <w:rFonts w:ascii="Times New Roman" w:hAnsi="Times New Roman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660F2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60F21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Accentuation">
    <w:name w:val="Emphasis"/>
    <w:basedOn w:val="Policepardfaut"/>
    <w:uiPriority w:val="20"/>
    <w:qFormat/>
    <w:rsid w:val="00660F21"/>
    <w:rPr>
      <w:i/>
      <w:iCs/>
    </w:rPr>
  </w:style>
  <w:style w:type="character" w:customStyle="1" w:styleId="apple-converted-space">
    <w:name w:val="apple-converted-space"/>
    <w:basedOn w:val="Policepardfaut"/>
    <w:rsid w:val="00660F21"/>
  </w:style>
  <w:style w:type="character" w:styleId="lev">
    <w:name w:val="Strong"/>
    <w:basedOn w:val="Policepardfaut"/>
    <w:uiPriority w:val="22"/>
    <w:qFormat/>
    <w:rsid w:val="00660F21"/>
    <w:rPr>
      <w:b/>
      <w:bCs/>
    </w:rPr>
  </w:style>
  <w:style w:type="table" w:styleId="Grilledutableau">
    <w:name w:val="Table Grid"/>
    <w:basedOn w:val="TableauNormal"/>
    <w:uiPriority w:val="59"/>
    <w:rsid w:val="00660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5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udealaculture.f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hyperlink" Target="mailto:webmasterbda@aude.fr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hyperlink" Target="mailto:webmasterbda@aud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1197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CG11</Company>
  <LinksUpToDate>false</LinksUpToDate>
  <CharactersWithSpaces>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DELORD Stella</dc:creator>
  <cp:lastModifiedBy>DELORD Stella</cp:lastModifiedBy>
  <cp:revision>5</cp:revision>
  <dcterms:created xsi:type="dcterms:W3CDTF">2016-04-25T14:24:00Z</dcterms:created>
  <dcterms:modified xsi:type="dcterms:W3CDTF">2016-04-25T14:58:00Z</dcterms:modified>
</cp:coreProperties>
</file>